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40E" w14:textId="70DAD461" w:rsidR="002375E5" w:rsidRPr="00A2123A" w:rsidRDefault="00FA3A6A" w:rsidP="00FA3A6A">
      <w:pPr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C0D63">
        <w:rPr>
          <w:rFonts w:ascii="Arial" w:hAnsi="Arial" w:cs="Arial"/>
          <w:sz w:val="24"/>
          <w:szCs w:val="24"/>
        </w:rPr>
        <w:t>1</w:t>
      </w:r>
      <w:r w:rsidR="00076B94">
        <w:rPr>
          <w:rFonts w:ascii="Arial" w:hAnsi="Arial" w:cs="Arial"/>
          <w:sz w:val="24"/>
          <w:szCs w:val="24"/>
        </w:rPr>
        <w:t>9</w:t>
      </w:r>
      <w:r w:rsidR="001C0D63">
        <w:rPr>
          <w:rFonts w:ascii="Arial" w:hAnsi="Arial" w:cs="Arial"/>
          <w:sz w:val="24"/>
          <w:szCs w:val="24"/>
        </w:rPr>
        <w:t xml:space="preserve"> September</w:t>
      </w:r>
      <w:r w:rsidR="00913A04">
        <w:rPr>
          <w:rFonts w:ascii="Arial" w:hAnsi="Arial" w:cs="Arial"/>
          <w:sz w:val="24"/>
          <w:szCs w:val="24"/>
        </w:rPr>
        <w:t xml:space="preserve"> 2025</w:t>
      </w:r>
    </w:p>
    <w:p w14:paraId="3FDDA875" w14:textId="295F9EF8" w:rsidR="009F10FE" w:rsidRPr="002A66DB" w:rsidRDefault="009F10FE" w:rsidP="000662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66DB">
        <w:rPr>
          <w:rFonts w:ascii="Arial" w:hAnsi="Arial" w:cs="Arial"/>
          <w:b/>
          <w:bCs/>
          <w:sz w:val="24"/>
          <w:szCs w:val="24"/>
          <w:u w:val="single"/>
        </w:rPr>
        <w:t>Strategic Planning Committee</w:t>
      </w:r>
    </w:p>
    <w:p w14:paraId="5B9C0673" w14:textId="17A84A97" w:rsidR="009F10FE" w:rsidRDefault="009F10FE" w:rsidP="0006626C">
      <w:pPr>
        <w:rPr>
          <w:rFonts w:ascii="Arial" w:hAnsi="Arial" w:cs="Arial"/>
          <w:sz w:val="24"/>
          <w:szCs w:val="24"/>
        </w:rPr>
      </w:pPr>
      <w:r w:rsidRPr="002A66DB">
        <w:rPr>
          <w:rFonts w:ascii="Arial" w:hAnsi="Arial" w:cs="Arial"/>
          <w:sz w:val="24"/>
          <w:szCs w:val="24"/>
        </w:rPr>
        <w:t xml:space="preserve">You are hereby </w:t>
      </w:r>
      <w:r w:rsidR="00B205B7" w:rsidRPr="002A66DB">
        <w:rPr>
          <w:rFonts w:ascii="Arial" w:hAnsi="Arial" w:cs="Arial"/>
          <w:sz w:val="24"/>
          <w:szCs w:val="24"/>
        </w:rPr>
        <w:t>summoned</w:t>
      </w:r>
      <w:r w:rsidRPr="002A66DB">
        <w:rPr>
          <w:rFonts w:ascii="Arial" w:hAnsi="Arial" w:cs="Arial"/>
          <w:sz w:val="24"/>
          <w:szCs w:val="24"/>
        </w:rPr>
        <w:t xml:space="preserve"> to attend the Strategic Planning Committee</w:t>
      </w:r>
      <w:r w:rsidR="00B205B7" w:rsidRPr="002A66DB">
        <w:rPr>
          <w:rFonts w:ascii="Arial" w:hAnsi="Arial" w:cs="Arial"/>
          <w:sz w:val="24"/>
          <w:szCs w:val="24"/>
        </w:rPr>
        <w:t xml:space="preserve">, </w:t>
      </w:r>
      <w:r w:rsidR="00F74E3E">
        <w:rPr>
          <w:rFonts w:ascii="Arial" w:hAnsi="Arial" w:cs="Arial"/>
          <w:sz w:val="24"/>
          <w:szCs w:val="24"/>
        </w:rPr>
        <w:t>on</w:t>
      </w:r>
      <w:r w:rsidR="001D4E21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 xml:space="preserve">Thursday </w:t>
      </w:r>
      <w:r w:rsidR="00B06A13">
        <w:rPr>
          <w:rFonts w:ascii="Arial" w:hAnsi="Arial" w:cs="Arial"/>
          <w:sz w:val="24"/>
          <w:szCs w:val="24"/>
        </w:rPr>
        <w:t>25</w:t>
      </w:r>
      <w:r w:rsidR="00B06A13" w:rsidRPr="00B06A13">
        <w:rPr>
          <w:rFonts w:ascii="Arial" w:hAnsi="Arial" w:cs="Arial"/>
          <w:sz w:val="24"/>
          <w:szCs w:val="24"/>
          <w:vertAlign w:val="superscript"/>
        </w:rPr>
        <w:t>th</w:t>
      </w:r>
      <w:r w:rsidR="00B06A13">
        <w:rPr>
          <w:rFonts w:ascii="Arial" w:hAnsi="Arial" w:cs="Arial"/>
          <w:sz w:val="24"/>
          <w:szCs w:val="24"/>
        </w:rPr>
        <w:t xml:space="preserve"> </w:t>
      </w:r>
      <w:r w:rsidR="00315D06">
        <w:rPr>
          <w:rFonts w:ascii="Arial" w:hAnsi="Arial" w:cs="Arial"/>
          <w:sz w:val="24"/>
          <w:szCs w:val="24"/>
        </w:rPr>
        <w:t>September</w:t>
      </w:r>
      <w:r w:rsidR="00CC148D">
        <w:rPr>
          <w:rFonts w:ascii="Arial" w:hAnsi="Arial" w:cs="Arial"/>
          <w:sz w:val="24"/>
          <w:szCs w:val="24"/>
        </w:rPr>
        <w:t xml:space="preserve"> 2025</w:t>
      </w:r>
      <w:r w:rsidR="00B205B7" w:rsidRPr="002A66DB">
        <w:rPr>
          <w:rFonts w:ascii="Arial" w:hAnsi="Arial" w:cs="Arial"/>
          <w:sz w:val="24"/>
          <w:szCs w:val="24"/>
        </w:rPr>
        <w:t xml:space="preserve"> at </w:t>
      </w:r>
      <w:r w:rsidR="00CC148D" w:rsidRPr="00CC148D">
        <w:rPr>
          <w:rFonts w:ascii="Arial" w:hAnsi="Arial" w:cs="Arial"/>
          <w:sz w:val="24"/>
          <w:szCs w:val="24"/>
        </w:rPr>
        <w:t>09.30hrs</w:t>
      </w:r>
      <w:r w:rsidR="00B205B7" w:rsidRPr="00CC148D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>at Saddleworth Civic Hall</w:t>
      </w:r>
      <w:r w:rsidR="004228A1" w:rsidRPr="002A66DB">
        <w:rPr>
          <w:rFonts w:ascii="Arial" w:hAnsi="Arial" w:cs="Arial"/>
          <w:sz w:val="24"/>
          <w:szCs w:val="24"/>
        </w:rPr>
        <w:t xml:space="preserve"> where the undermentioned business will be discussed.</w:t>
      </w:r>
      <w:r w:rsidR="00243C2C">
        <w:rPr>
          <w:rFonts w:ascii="Arial" w:hAnsi="Arial" w:cs="Arial"/>
          <w:sz w:val="24"/>
          <w:szCs w:val="24"/>
        </w:rPr>
        <w:t xml:space="preserve"> </w:t>
      </w:r>
    </w:p>
    <w:p w14:paraId="7606A86E" w14:textId="77777777" w:rsidR="00F05D47" w:rsidRDefault="00F05D47" w:rsidP="004228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5C6ADF" w14:textId="2EF487B3" w:rsidR="004228A1" w:rsidRDefault="004228A1" w:rsidP="004228A1">
      <w:pPr>
        <w:jc w:val="center"/>
        <w:rPr>
          <w:rFonts w:ascii="Arial" w:hAnsi="Arial" w:cs="Arial"/>
          <w:sz w:val="24"/>
          <w:szCs w:val="24"/>
        </w:rPr>
      </w:pPr>
      <w:r w:rsidRPr="00A634A3">
        <w:rPr>
          <w:rFonts w:ascii="Arial" w:hAnsi="Arial" w:cs="Arial"/>
          <w:sz w:val="24"/>
          <w:szCs w:val="24"/>
        </w:rPr>
        <w:t>AGENDA</w:t>
      </w:r>
    </w:p>
    <w:p w14:paraId="21B365C6" w14:textId="77777777" w:rsidR="00511C4F" w:rsidRPr="00A634A3" w:rsidRDefault="00511C4F" w:rsidP="004228A1">
      <w:pPr>
        <w:jc w:val="center"/>
        <w:rPr>
          <w:rFonts w:ascii="Arial" w:hAnsi="Arial" w:cs="Arial"/>
          <w:sz w:val="24"/>
          <w:szCs w:val="24"/>
        </w:rPr>
      </w:pPr>
    </w:p>
    <w:p w14:paraId="4FE72180" w14:textId="6E47DD26" w:rsidR="00CE6E9E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Apologies for absence</w:t>
      </w:r>
    </w:p>
    <w:p w14:paraId="0A7AEFB2" w14:textId="77777777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5EF86098" w14:textId="63069502" w:rsidR="00393EE1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Declarations of interest</w:t>
      </w:r>
    </w:p>
    <w:p w14:paraId="0C373473" w14:textId="0C9C25BC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446B8196" w14:textId="21B06B43" w:rsidR="00AC3308" w:rsidRDefault="00AC3308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 xml:space="preserve">Approval of Minutes </w:t>
      </w:r>
      <w:r w:rsidR="001C0D63">
        <w:rPr>
          <w:rStyle w:val="Strong"/>
          <w:rFonts w:ascii="Arial" w:hAnsi="Arial" w:cs="Arial"/>
          <w:b w:val="0"/>
          <w:bCs w:val="0"/>
        </w:rPr>
        <w:t>10 July</w:t>
      </w:r>
      <w:r w:rsidR="009E1BF6">
        <w:rPr>
          <w:rStyle w:val="Strong"/>
          <w:rFonts w:ascii="Arial" w:hAnsi="Arial" w:cs="Arial"/>
          <w:b w:val="0"/>
          <w:bCs w:val="0"/>
        </w:rPr>
        <w:t xml:space="preserve"> 2025</w:t>
      </w:r>
    </w:p>
    <w:p w14:paraId="60148BFE" w14:textId="77777777" w:rsidR="001C0D63" w:rsidRPr="001C0D63" w:rsidRDefault="001C0D63" w:rsidP="001C0D63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34A66EDC" w14:textId="77777777" w:rsidR="001C0D63" w:rsidRDefault="001C0D63" w:rsidP="001C0D63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1C0D63">
        <w:rPr>
          <w:rStyle w:val="Strong"/>
          <w:rFonts w:ascii="Arial" w:hAnsi="Arial" w:cs="Arial"/>
          <w:b w:val="0"/>
          <w:bCs w:val="0"/>
        </w:rPr>
        <w:t>Neighbourhood Plan Submission Update</w:t>
      </w:r>
    </w:p>
    <w:p w14:paraId="43AE7C94" w14:textId="77777777" w:rsidR="00B06A13" w:rsidRPr="001C0D63" w:rsidRDefault="00B06A13" w:rsidP="00B06A13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6FF7BE2B" w14:textId="77777777" w:rsidR="001C0D63" w:rsidRDefault="001C0D63" w:rsidP="001C0D63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1C0D63">
        <w:rPr>
          <w:rStyle w:val="Strong"/>
          <w:rFonts w:ascii="Arial" w:hAnsi="Arial" w:cs="Arial"/>
          <w:b w:val="0"/>
          <w:bCs w:val="0"/>
        </w:rPr>
        <w:t>Local Green Spaces</w:t>
      </w:r>
    </w:p>
    <w:p w14:paraId="40C97F0E" w14:textId="77777777" w:rsidR="00B06A13" w:rsidRPr="001C0D63" w:rsidRDefault="00B06A13" w:rsidP="00B06A13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0E476612" w14:textId="77777777" w:rsidR="001C0D63" w:rsidRDefault="001C0D63" w:rsidP="001C0D63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1C0D63">
        <w:rPr>
          <w:rStyle w:val="Strong"/>
          <w:rFonts w:ascii="Arial" w:hAnsi="Arial" w:cs="Arial"/>
          <w:b w:val="0"/>
          <w:bCs w:val="0"/>
        </w:rPr>
        <w:t>Greybelt and how it may affect Saddleworth</w:t>
      </w:r>
    </w:p>
    <w:p w14:paraId="08E99DA1" w14:textId="77777777" w:rsidR="00B06A13" w:rsidRPr="001C0D63" w:rsidRDefault="00B06A13" w:rsidP="00B06A13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64236A1F" w14:textId="77777777" w:rsidR="001C0D63" w:rsidRPr="001C0D63" w:rsidRDefault="001C0D63" w:rsidP="001C0D63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1C0D63">
        <w:rPr>
          <w:rStyle w:val="Strong"/>
          <w:rFonts w:ascii="Arial" w:hAnsi="Arial" w:cs="Arial"/>
          <w:b w:val="0"/>
          <w:bCs w:val="0"/>
        </w:rPr>
        <w:t xml:space="preserve">Consultation Publicity </w:t>
      </w:r>
    </w:p>
    <w:p w14:paraId="3249470D" w14:textId="77777777" w:rsidR="00856428" w:rsidRPr="00B06A13" w:rsidRDefault="00856428" w:rsidP="00B06A13">
      <w:pPr>
        <w:rPr>
          <w:rFonts w:ascii="Arial" w:eastAsia="Calibri" w:hAnsi="Arial" w:cs="Arial"/>
        </w:rPr>
      </w:pPr>
    </w:p>
    <w:p w14:paraId="22C3322B" w14:textId="7AA084DD" w:rsidR="002A66DB" w:rsidRPr="00A634A3" w:rsidRDefault="002A66DB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Items for the next agenda</w:t>
      </w:r>
    </w:p>
    <w:p w14:paraId="6070B72A" w14:textId="77777777" w:rsidR="00C12CA3" w:rsidRPr="00A634A3" w:rsidRDefault="00C12CA3" w:rsidP="00EA2B24">
      <w:pPr>
        <w:spacing w:line="240" w:lineRule="auto"/>
        <w:ind w:left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518FCD3" w14:textId="619AB072" w:rsidR="00DC3542" w:rsidRDefault="00B55DEC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87F0A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D86899">
        <w:rPr>
          <w:rFonts w:ascii="Arial" w:eastAsia="Times New Roman" w:hAnsi="Arial" w:cs="Arial"/>
          <w:sz w:val="24"/>
          <w:szCs w:val="24"/>
        </w:rPr>
        <w:t>N</w:t>
      </w:r>
      <w:r w:rsidR="002A66DB" w:rsidRPr="002A66DB">
        <w:rPr>
          <w:rFonts w:ascii="Arial" w:eastAsia="Times New Roman" w:hAnsi="Arial" w:cs="Arial"/>
          <w:sz w:val="24"/>
          <w:szCs w:val="24"/>
        </w:rPr>
        <w:t>ext meetin</w:t>
      </w:r>
      <w:r w:rsidR="008B0DFC">
        <w:rPr>
          <w:rFonts w:ascii="Arial" w:eastAsia="Times New Roman" w:hAnsi="Arial" w:cs="Arial"/>
          <w:sz w:val="24"/>
          <w:szCs w:val="24"/>
        </w:rPr>
        <w:t>g</w:t>
      </w:r>
      <w:r w:rsidR="00DC3542">
        <w:rPr>
          <w:rFonts w:ascii="Arial" w:eastAsia="Times New Roman" w:hAnsi="Arial" w:cs="Arial"/>
          <w:sz w:val="24"/>
          <w:szCs w:val="24"/>
        </w:rPr>
        <w:t>:</w:t>
      </w:r>
      <w:r w:rsidR="002A66DB" w:rsidRPr="002A66DB">
        <w:rPr>
          <w:rFonts w:ascii="Arial" w:eastAsia="Times New Roman" w:hAnsi="Arial" w:cs="Arial"/>
          <w:sz w:val="24"/>
          <w:szCs w:val="24"/>
        </w:rPr>
        <w:t xml:space="preserve"> </w:t>
      </w:r>
      <w:r w:rsidR="008624EE">
        <w:rPr>
          <w:rFonts w:ascii="Arial" w:eastAsia="Times New Roman" w:hAnsi="Arial" w:cs="Arial"/>
          <w:sz w:val="24"/>
          <w:szCs w:val="24"/>
        </w:rPr>
        <w:t xml:space="preserve">Thursday </w:t>
      </w:r>
      <w:r w:rsidR="00980646">
        <w:rPr>
          <w:rFonts w:ascii="Arial" w:eastAsia="Times New Roman" w:hAnsi="Arial" w:cs="Arial"/>
          <w:sz w:val="24"/>
          <w:szCs w:val="24"/>
        </w:rPr>
        <w:t>2</w:t>
      </w:r>
      <w:r w:rsidR="00485725">
        <w:rPr>
          <w:rFonts w:ascii="Arial" w:eastAsia="Times New Roman" w:hAnsi="Arial" w:cs="Arial"/>
          <w:sz w:val="24"/>
          <w:szCs w:val="24"/>
        </w:rPr>
        <w:t>9</w:t>
      </w:r>
      <w:r w:rsidR="00980646" w:rsidRPr="00980646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980646">
        <w:rPr>
          <w:rFonts w:ascii="Arial" w:eastAsia="Times New Roman" w:hAnsi="Arial" w:cs="Arial"/>
          <w:sz w:val="24"/>
          <w:szCs w:val="24"/>
        </w:rPr>
        <w:t xml:space="preserve"> </w:t>
      </w:r>
      <w:r w:rsidR="00485725">
        <w:rPr>
          <w:rFonts w:ascii="Arial" w:eastAsia="Times New Roman" w:hAnsi="Arial" w:cs="Arial"/>
          <w:sz w:val="24"/>
          <w:szCs w:val="24"/>
        </w:rPr>
        <w:t xml:space="preserve">January </w:t>
      </w:r>
      <w:r w:rsidR="00EA2B24">
        <w:rPr>
          <w:rFonts w:ascii="Arial" w:eastAsia="Times New Roman" w:hAnsi="Arial" w:cs="Arial"/>
          <w:sz w:val="24"/>
          <w:szCs w:val="24"/>
        </w:rPr>
        <w:t>2025</w:t>
      </w:r>
      <w:r w:rsidR="008624EE">
        <w:rPr>
          <w:rFonts w:ascii="Arial" w:eastAsia="Times New Roman" w:hAnsi="Arial" w:cs="Arial"/>
          <w:sz w:val="24"/>
          <w:szCs w:val="24"/>
        </w:rPr>
        <w:t xml:space="preserve"> at 09.30hr</w:t>
      </w:r>
      <w:r w:rsidR="003E16D8">
        <w:rPr>
          <w:rFonts w:ascii="Arial" w:eastAsia="Times New Roman" w:hAnsi="Arial" w:cs="Arial"/>
          <w:sz w:val="24"/>
          <w:szCs w:val="24"/>
        </w:rPr>
        <w:t>s</w:t>
      </w:r>
    </w:p>
    <w:sectPr w:rsidR="00DC3542" w:rsidSect="00651F06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6D9F" w14:textId="77777777" w:rsidR="00EC464D" w:rsidRDefault="00EC464D" w:rsidP="003714B0">
      <w:pPr>
        <w:spacing w:after="0" w:line="240" w:lineRule="auto"/>
      </w:pPr>
      <w:r>
        <w:separator/>
      </w:r>
    </w:p>
  </w:endnote>
  <w:endnote w:type="continuationSeparator" w:id="0">
    <w:p w14:paraId="0360DEA7" w14:textId="77777777" w:rsidR="00EC464D" w:rsidRDefault="00EC464D" w:rsidP="003714B0">
      <w:pPr>
        <w:spacing w:after="0" w:line="240" w:lineRule="auto"/>
      </w:pPr>
      <w:r>
        <w:continuationSeparator/>
      </w:r>
    </w:p>
  </w:endnote>
  <w:endnote w:type="continuationNotice" w:id="1">
    <w:p w14:paraId="60B5C1D3" w14:textId="77777777" w:rsidR="00EC464D" w:rsidRDefault="00EC4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30A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4D97EEB5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8AD7B0E" w14:textId="0D0D08D4" w:rsidR="003714B0" w:rsidRPr="00C23E21" w:rsidRDefault="00C12CA3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Allott,</w:t>
    </w:r>
    <w:r w:rsidR="003714B0" w:rsidRPr="00C23E21">
      <w:rPr>
        <w:rFonts w:ascii="Palatino Linotype" w:hAnsi="Palatino Linotype" w:cs="Arial"/>
        <w:b/>
        <w:color w:val="00B050"/>
      </w:rPr>
      <w:t xml:space="preserve"> Clerk to the Council</w:t>
    </w:r>
  </w:p>
  <w:p w14:paraId="1256B81B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23E1AC7E" w14:textId="62F7B2B4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 xml:space="preserve">Tel: 01457 876665              </w:t>
    </w:r>
  </w:p>
  <w:p w14:paraId="23A31898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42F34940" w14:textId="77777777" w:rsidR="003714B0" w:rsidRPr="009E679D" w:rsidRDefault="003714B0">
    <w:pPr>
      <w:pStyle w:val="Footer"/>
      <w:rPr>
        <w:lang w:val="fr-FR"/>
      </w:rPr>
    </w:pPr>
  </w:p>
  <w:p w14:paraId="0A4DE16A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B3AA" w14:textId="77777777" w:rsidR="00EC464D" w:rsidRDefault="00EC464D" w:rsidP="003714B0">
      <w:pPr>
        <w:spacing w:after="0" w:line="240" w:lineRule="auto"/>
      </w:pPr>
      <w:r>
        <w:separator/>
      </w:r>
    </w:p>
  </w:footnote>
  <w:footnote w:type="continuationSeparator" w:id="0">
    <w:p w14:paraId="523E0BB1" w14:textId="77777777" w:rsidR="00EC464D" w:rsidRDefault="00EC464D" w:rsidP="003714B0">
      <w:pPr>
        <w:spacing w:after="0" w:line="240" w:lineRule="auto"/>
      </w:pPr>
      <w:r>
        <w:continuationSeparator/>
      </w:r>
    </w:p>
  </w:footnote>
  <w:footnote w:type="continuationNotice" w:id="1">
    <w:p w14:paraId="6895014E" w14:textId="77777777" w:rsidR="00EC464D" w:rsidRDefault="00EC4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8BC" w14:textId="727B96AC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A38A16" wp14:editId="38F546A2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BE32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8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1A91BE32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38A1F" wp14:editId="00F695DE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60C64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38A1F" 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CF60C64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13473"/>
    <w:multiLevelType w:val="hybridMultilevel"/>
    <w:tmpl w:val="8476433A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DC2F5C"/>
    <w:multiLevelType w:val="hybridMultilevel"/>
    <w:tmpl w:val="440E44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3B78C0"/>
    <w:multiLevelType w:val="hybridMultilevel"/>
    <w:tmpl w:val="A7B09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2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F7D513D"/>
    <w:multiLevelType w:val="multilevel"/>
    <w:tmpl w:val="08090025"/>
    <w:numStyleLink w:val="111111"/>
  </w:abstractNum>
  <w:abstractNum w:abstractNumId="14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B31"/>
    <w:multiLevelType w:val="hybridMultilevel"/>
    <w:tmpl w:val="81E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2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172108385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443651752">
    <w:abstractNumId w:val="30"/>
  </w:num>
  <w:num w:numId="3" w16cid:durableId="953756981">
    <w:abstractNumId w:val="12"/>
  </w:num>
  <w:num w:numId="4" w16cid:durableId="1673605373">
    <w:abstractNumId w:val="0"/>
  </w:num>
  <w:num w:numId="5" w16cid:durableId="436146649">
    <w:abstractNumId w:val="4"/>
  </w:num>
  <w:num w:numId="6" w16cid:durableId="67851307">
    <w:abstractNumId w:val="26"/>
  </w:num>
  <w:num w:numId="7" w16cid:durableId="2111774191">
    <w:abstractNumId w:val="32"/>
  </w:num>
  <w:num w:numId="8" w16cid:durableId="1353997646">
    <w:abstractNumId w:val="25"/>
  </w:num>
  <w:num w:numId="9" w16cid:durableId="1337803994">
    <w:abstractNumId w:val="5"/>
  </w:num>
  <w:num w:numId="10" w16cid:durableId="1880824691">
    <w:abstractNumId w:val="19"/>
  </w:num>
  <w:num w:numId="11" w16cid:durableId="517431595">
    <w:abstractNumId w:val="24"/>
  </w:num>
  <w:num w:numId="12" w16cid:durableId="1988197095">
    <w:abstractNumId w:val="15"/>
  </w:num>
  <w:num w:numId="13" w16cid:durableId="1608659398">
    <w:abstractNumId w:val="27"/>
  </w:num>
  <w:num w:numId="14" w16cid:durableId="1480616143">
    <w:abstractNumId w:val="16"/>
  </w:num>
  <w:num w:numId="15" w16cid:durableId="1399743561">
    <w:abstractNumId w:val="1"/>
  </w:num>
  <w:num w:numId="16" w16cid:durableId="1882204745">
    <w:abstractNumId w:val="28"/>
  </w:num>
  <w:num w:numId="17" w16cid:durableId="60687520">
    <w:abstractNumId w:val="10"/>
  </w:num>
  <w:num w:numId="18" w16cid:durableId="1164589022">
    <w:abstractNumId w:val="20"/>
  </w:num>
  <w:num w:numId="19" w16cid:durableId="985546816">
    <w:abstractNumId w:val="31"/>
  </w:num>
  <w:num w:numId="20" w16cid:durableId="1372997720">
    <w:abstractNumId w:val="33"/>
  </w:num>
  <w:num w:numId="21" w16cid:durableId="1237320431">
    <w:abstractNumId w:val="18"/>
  </w:num>
  <w:num w:numId="22" w16cid:durableId="103311042">
    <w:abstractNumId w:val="22"/>
  </w:num>
  <w:num w:numId="23" w16cid:durableId="2134706445">
    <w:abstractNumId w:val="3"/>
  </w:num>
  <w:num w:numId="24" w16cid:durableId="151681951">
    <w:abstractNumId w:val="11"/>
  </w:num>
  <w:num w:numId="25" w16cid:durableId="690374090">
    <w:abstractNumId w:val="7"/>
  </w:num>
  <w:num w:numId="26" w16cid:durableId="2049647450">
    <w:abstractNumId w:val="9"/>
  </w:num>
  <w:num w:numId="27" w16cid:durableId="142241116">
    <w:abstractNumId w:val="29"/>
  </w:num>
  <w:num w:numId="28" w16cid:durableId="1193416626">
    <w:abstractNumId w:val="17"/>
  </w:num>
  <w:num w:numId="29" w16cid:durableId="1199396640">
    <w:abstractNumId w:val="14"/>
  </w:num>
  <w:num w:numId="30" w16cid:durableId="1278365963">
    <w:abstractNumId w:val="21"/>
  </w:num>
  <w:num w:numId="31" w16cid:durableId="1066102164">
    <w:abstractNumId w:val="2"/>
  </w:num>
  <w:num w:numId="32" w16cid:durableId="1860851745">
    <w:abstractNumId w:val="6"/>
  </w:num>
  <w:num w:numId="33" w16cid:durableId="1160391096">
    <w:abstractNumId w:val="8"/>
  </w:num>
  <w:num w:numId="34" w16cid:durableId="15317954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1DDF"/>
    <w:rsid w:val="000032C5"/>
    <w:rsid w:val="00004B64"/>
    <w:rsid w:val="00013AEF"/>
    <w:rsid w:val="00014999"/>
    <w:rsid w:val="0001510F"/>
    <w:rsid w:val="00015ECE"/>
    <w:rsid w:val="00017FBA"/>
    <w:rsid w:val="000215D3"/>
    <w:rsid w:val="000220C8"/>
    <w:rsid w:val="00027EEA"/>
    <w:rsid w:val="00036BCE"/>
    <w:rsid w:val="00040D40"/>
    <w:rsid w:val="00053746"/>
    <w:rsid w:val="00061F19"/>
    <w:rsid w:val="00063A6A"/>
    <w:rsid w:val="0006626C"/>
    <w:rsid w:val="0006793B"/>
    <w:rsid w:val="00076B94"/>
    <w:rsid w:val="00086A6C"/>
    <w:rsid w:val="00094867"/>
    <w:rsid w:val="000B0956"/>
    <w:rsid w:val="000B3344"/>
    <w:rsid w:val="000F7A71"/>
    <w:rsid w:val="00100F25"/>
    <w:rsid w:val="00101559"/>
    <w:rsid w:val="00124A10"/>
    <w:rsid w:val="00130BD4"/>
    <w:rsid w:val="00143885"/>
    <w:rsid w:val="00152C22"/>
    <w:rsid w:val="00157D40"/>
    <w:rsid w:val="0016383B"/>
    <w:rsid w:val="001645BA"/>
    <w:rsid w:val="00176169"/>
    <w:rsid w:val="00182450"/>
    <w:rsid w:val="001A4C95"/>
    <w:rsid w:val="001B1345"/>
    <w:rsid w:val="001C0D63"/>
    <w:rsid w:val="001D4E21"/>
    <w:rsid w:val="00206E77"/>
    <w:rsid w:val="0021020F"/>
    <w:rsid w:val="0022351B"/>
    <w:rsid w:val="00235BF1"/>
    <w:rsid w:val="0023680E"/>
    <w:rsid w:val="002375E5"/>
    <w:rsid w:val="00241EC2"/>
    <w:rsid w:val="00243C2C"/>
    <w:rsid w:val="002445F6"/>
    <w:rsid w:val="00245C09"/>
    <w:rsid w:val="00250D8D"/>
    <w:rsid w:val="00264442"/>
    <w:rsid w:val="002714BA"/>
    <w:rsid w:val="002758D4"/>
    <w:rsid w:val="00277A9C"/>
    <w:rsid w:val="002A66DB"/>
    <w:rsid w:val="002B0A77"/>
    <w:rsid w:val="002C4298"/>
    <w:rsid w:val="002E7E6D"/>
    <w:rsid w:val="002F1060"/>
    <w:rsid w:val="002F125B"/>
    <w:rsid w:val="00300670"/>
    <w:rsid w:val="00315D06"/>
    <w:rsid w:val="003274D2"/>
    <w:rsid w:val="003326A4"/>
    <w:rsid w:val="00335CA8"/>
    <w:rsid w:val="00337B04"/>
    <w:rsid w:val="0034096F"/>
    <w:rsid w:val="00345417"/>
    <w:rsid w:val="00351BD2"/>
    <w:rsid w:val="003565FD"/>
    <w:rsid w:val="00357AAE"/>
    <w:rsid w:val="00367149"/>
    <w:rsid w:val="00367267"/>
    <w:rsid w:val="00367D17"/>
    <w:rsid w:val="003714B0"/>
    <w:rsid w:val="00373DDC"/>
    <w:rsid w:val="003925DE"/>
    <w:rsid w:val="00393EE1"/>
    <w:rsid w:val="003C6DB3"/>
    <w:rsid w:val="003D2C18"/>
    <w:rsid w:val="003E16D8"/>
    <w:rsid w:val="004228A1"/>
    <w:rsid w:val="00427148"/>
    <w:rsid w:val="00446E9F"/>
    <w:rsid w:val="00457D8E"/>
    <w:rsid w:val="00467A4E"/>
    <w:rsid w:val="00476928"/>
    <w:rsid w:val="00485725"/>
    <w:rsid w:val="004905D9"/>
    <w:rsid w:val="00492F8E"/>
    <w:rsid w:val="004A51AF"/>
    <w:rsid w:val="004B3E8D"/>
    <w:rsid w:val="004C483F"/>
    <w:rsid w:val="00504B62"/>
    <w:rsid w:val="0050795F"/>
    <w:rsid w:val="00511C4F"/>
    <w:rsid w:val="00517569"/>
    <w:rsid w:val="00561E44"/>
    <w:rsid w:val="005712B4"/>
    <w:rsid w:val="00591044"/>
    <w:rsid w:val="005B7ED2"/>
    <w:rsid w:val="005D28EF"/>
    <w:rsid w:val="005D2AA9"/>
    <w:rsid w:val="005E279C"/>
    <w:rsid w:val="005E3924"/>
    <w:rsid w:val="005E39F6"/>
    <w:rsid w:val="005F503D"/>
    <w:rsid w:val="0061171B"/>
    <w:rsid w:val="00635261"/>
    <w:rsid w:val="006403B0"/>
    <w:rsid w:val="00651F06"/>
    <w:rsid w:val="00673873"/>
    <w:rsid w:val="00680852"/>
    <w:rsid w:val="00681E00"/>
    <w:rsid w:val="00682463"/>
    <w:rsid w:val="00686C73"/>
    <w:rsid w:val="00692F0E"/>
    <w:rsid w:val="006B4892"/>
    <w:rsid w:val="006C0882"/>
    <w:rsid w:val="006C12F7"/>
    <w:rsid w:val="006C1FE3"/>
    <w:rsid w:val="006C5033"/>
    <w:rsid w:val="006C5080"/>
    <w:rsid w:val="006D4BF8"/>
    <w:rsid w:val="006D6FA8"/>
    <w:rsid w:val="006D752A"/>
    <w:rsid w:val="006E2FD3"/>
    <w:rsid w:val="006E404F"/>
    <w:rsid w:val="006E63D7"/>
    <w:rsid w:val="00707E40"/>
    <w:rsid w:val="007102D9"/>
    <w:rsid w:val="00711F6C"/>
    <w:rsid w:val="00731857"/>
    <w:rsid w:val="00746E1A"/>
    <w:rsid w:val="00751502"/>
    <w:rsid w:val="00754BB2"/>
    <w:rsid w:val="00760B78"/>
    <w:rsid w:val="00772787"/>
    <w:rsid w:val="00774946"/>
    <w:rsid w:val="007755B2"/>
    <w:rsid w:val="00785BA4"/>
    <w:rsid w:val="0078642A"/>
    <w:rsid w:val="0079099A"/>
    <w:rsid w:val="00790E61"/>
    <w:rsid w:val="00792CE5"/>
    <w:rsid w:val="00795249"/>
    <w:rsid w:val="00795A0E"/>
    <w:rsid w:val="007966F0"/>
    <w:rsid w:val="007A7094"/>
    <w:rsid w:val="007B6D3F"/>
    <w:rsid w:val="007C6440"/>
    <w:rsid w:val="007E3A2F"/>
    <w:rsid w:val="007E3C01"/>
    <w:rsid w:val="007F5980"/>
    <w:rsid w:val="007F5AE1"/>
    <w:rsid w:val="00805EF7"/>
    <w:rsid w:val="00810304"/>
    <w:rsid w:val="00811B44"/>
    <w:rsid w:val="00814AAB"/>
    <w:rsid w:val="008331C9"/>
    <w:rsid w:val="00835BC1"/>
    <w:rsid w:val="00835FCE"/>
    <w:rsid w:val="00856428"/>
    <w:rsid w:val="00861341"/>
    <w:rsid w:val="00861988"/>
    <w:rsid w:val="008624EE"/>
    <w:rsid w:val="00865178"/>
    <w:rsid w:val="00865F1B"/>
    <w:rsid w:val="00870602"/>
    <w:rsid w:val="00875BA9"/>
    <w:rsid w:val="0088029E"/>
    <w:rsid w:val="00890B29"/>
    <w:rsid w:val="008A18E3"/>
    <w:rsid w:val="008A34D1"/>
    <w:rsid w:val="008A3CEE"/>
    <w:rsid w:val="008A4D1C"/>
    <w:rsid w:val="008B0DFC"/>
    <w:rsid w:val="008B1100"/>
    <w:rsid w:val="008B2641"/>
    <w:rsid w:val="008C5D5E"/>
    <w:rsid w:val="008E5611"/>
    <w:rsid w:val="008F71A1"/>
    <w:rsid w:val="00903589"/>
    <w:rsid w:val="0091099A"/>
    <w:rsid w:val="00913A04"/>
    <w:rsid w:val="00922BDF"/>
    <w:rsid w:val="00943C3B"/>
    <w:rsid w:val="0096082C"/>
    <w:rsid w:val="00980646"/>
    <w:rsid w:val="00986100"/>
    <w:rsid w:val="00987F0A"/>
    <w:rsid w:val="009A32EF"/>
    <w:rsid w:val="009B66E2"/>
    <w:rsid w:val="009C5DDF"/>
    <w:rsid w:val="009C60E9"/>
    <w:rsid w:val="009D492D"/>
    <w:rsid w:val="009E1BF6"/>
    <w:rsid w:val="009E679D"/>
    <w:rsid w:val="009F10FE"/>
    <w:rsid w:val="009F5744"/>
    <w:rsid w:val="00A025FA"/>
    <w:rsid w:val="00A04E0C"/>
    <w:rsid w:val="00A144D7"/>
    <w:rsid w:val="00A2123A"/>
    <w:rsid w:val="00A2524D"/>
    <w:rsid w:val="00A46031"/>
    <w:rsid w:val="00A61BE0"/>
    <w:rsid w:val="00A634A3"/>
    <w:rsid w:val="00A7282F"/>
    <w:rsid w:val="00A7435D"/>
    <w:rsid w:val="00AC3308"/>
    <w:rsid w:val="00AC59B4"/>
    <w:rsid w:val="00AC5E80"/>
    <w:rsid w:val="00AC74B3"/>
    <w:rsid w:val="00AD7F40"/>
    <w:rsid w:val="00AE4CFB"/>
    <w:rsid w:val="00AE4D44"/>
    <w:rsid w:val="00AF621A"/>
    <w:rsid w:val="00B02CBD"/>
    <w:rsid w:val="00B04B0B"/>
    <w:rsid w:val="00B06A13"/>
    <w:rsid w:val="00B15634"/>
    <w:rsid w:val="00B205B7"/>
    <w:rsid w:val="00B2070B"/>
    <w:rsid w:val="00B22AD7"/>
    <w:rsid w:val="00B32226"/>
    <w:rsid w:val="00B46403"/>
    <w:rsid w:val="00B55DEC"/>
    <w:rsid w:val="00B61B19"/>
    <w:rsid w:val="00B7535E"/>
    <w:rsid w:val="00B82EAD"/>
    <w:rsid w:val="00BA1461"/>
    <w:rsid w:val="00BA2D56"/>
    <w:rsid w:val="00BB2B5C"/>
    <w:rsid w:val="00BB690C"/>
    <w:rsid w:val="00BC7878"/>
    <w:rsid w:val="00BD3513"/>
    <w:rsid w:val="00BD71A0"/>
    <w:rsid w:val="00BD785D"/>
    <w:rsid w:val="00BF0719"/>
    <w:rsid w:val="00BF757D"/>
    <w:rsid w:val="00C03115"/>
    <w:rsid w:val="00C12CA3"/>
    <w:rsid w:val="00C16A55"/>
    <w:rsid w:val="00C2208C"/>
    <w:rsid w:val="00C23E21"/>
    <w:rsid w:val="00C347EA"/>
    <w:rsid w:val="00C42D57"/>
    <w:rsid w:val="00C42FD1"/>
    <w:rsid w:val="00C44FA8"/>
    <w:rsid w:val="00C45186"/>
    <w:rsid w:val="00C62031"/>
    <w:rsid w:val="00C676E5"/>
    <w:rsid w:val="00C80222"/>
    <w:rsid w:val="00C86C06"/>
    <w:rsid w:val="00C91944"/>
    <w:rsid w:val="00C91CB0"/>
    <w:rsid w:val="00CC101C"/>
    <w:rsid w:val="00CC148D"/>
    <w:rsid w:val="00CC7011"/>
    <w:rsid w:val="00CC7A24"/>
    <w:rsid w:val="00CD601D"/>
    <w:rsid w:val="00CE5411"/>
    <w:rsid w:val="00CE6E9E"/>
    <w:rsid w:val="00D23B38"/>
    <w:rsid w:val="00D370A4"/>
    <w:rsid w:val="00D5327C"/>
    <w:rsid w:val="00D61896"/>
    <w:rsid w:val="00D6717A"/>
    <w:rsid w:val="00D845F0"/>
    <w:rsid w:val="00D86899"/>
    <w:rsid w:val="00D957AD"/>
    <w:rsid w:val="00DA4FAC"/>
    <w:rsid w:val="00DB7506"/>
    <w:rsid w:val="00DC3542"/>
    <w:rsid w:val="00DD1072"/>
    <w:rsid w:val="00DE40A0"/>
    <w:rsid w:val="00DE66FA"/>
    <w:rsid w:val="00DE7EF3"/>
    <w:rsid w:val="00DF0D7D"/>
    <w:rsid w:val="00DF37D0"/>
    <w:rsid w:val="00E01079"/>
    <w:rsid w:val="00E0689B"/>
    <w:rsid w:val="00E1545F"/>
    <w:rsid w:val="00E26FB8"/>
    <w:rsid w:val="00E31FD4"/>
    <w:rsid w:val="00E47465"/>
    <w:rsid w:val="00E552D6"/>
    <w:rsid w:val="00E557CC"/>
    <w:rsid w:val="00E663C2"/>
    <w:rsid w:val="00E74132"/>
    <w:rsid w:val="00EA160C"/>
    <w:rsid w:val="00EA2B24"/>
    <w:rsid w:val="00EA52B0"/>
    <w:rsid w:val="00EB0AA2"/>
    <w:rsid w:val="00EB6F67"/>
    <w:rsid w:val="00EC464D"/>
    <w:rsid w:val="00ED48FE"/>
    <w:rsid w:val="00ED7F44"/>
    <w:rsid w:val="00EE4496"/>
    <w:rsid w:val="00EF0148"/>
    <w:rsid w:val="00F055B5"/>
    <w:rsid w:val="00F05D47"/>
    <w:rsid w:val="00F42F45"/>
    <w:rsid w:val="00F460E3"/>
    <w:rsid w:val="00F47887"/>
    <w:rsid w:val="00F74BB9"/>
    <w:rsid w:val="00F74E3E"/>
    <w:rsid w:val="00F834DD"/>
    <w:rsid w:val="00F94B53"/>
    <w:rsid w:val="00F96D47"/>
    <w:rsid w:val="00FA1ED4"/>
    <w:rsid w:val="00FA3A6A"/>
    <w:rsid w:val="00FC11CD"/>
    <w:rsid w:val="00FD1487"/>
    <w:rsid w:val="00FD4752"/>
    <w:rsid w:val="00FE0627"/>
    <w:rsid w:val="00FE7A8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9543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27CCC-6AAE-44FE-9AC3-D884A24796C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7A6C2CB1-BE40-4A37-B8DC-B1D1AABA8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030F5-4C33-49CD-8758-496813FD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8</cp:revision>
  <cp:lastPrinted>2023-12-04T17:24:00Z</cp:lastPrinted>
  <dcterms:created xsi:type="dcterms:W3CDTF">2025-09-17T12:07:00Z</dcterms:created>
  <dcterms:modified xsi:type="dcterms:W3CDTF">2025-09-19T10:20:00Z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